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313" w:rsidRPr="009555D0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0B52A0">
        <w:rPr>
          <w:sz w:val="22"/>
          <w:szCs w:val="22"/>
        </w:rPr>
        <w:t>9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к</w:t>
      </w:r>
      <w:r w:rsidR="00820D8A" w:rsidRPr="00E57ECD">
        <w:rPr>
          <w:sz w:val="22"/>
          <w:szCs w:val="22"/>
        </w:rPr>
        <w:t xml:space="preserve"> решению Совета депутатов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</w:t>
      </w:r>
      <w:r w:rsidR="00820D8A" w:rsidRPr="00E57ECD">
        <w:rPr>
          <w:sz w:val="22"/>
          <w:szCs w:val="22"/>
        </w:rPr>
        <w:t>МО «Балезинский район»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820D8A" w:rsidRPr="00E57ECD">
        <w:rPr>
          <w:sz w:val="22"/>
          <w:szCs w:val="22"/>
        </w:rPr>
        <w:t>«</w:t>
      </w:r>
      <w:r w:rsidRPr="00E57ECD">
        <w:rPr>
          <w:sz w:val="22"/>
          <w:szCs w:val="22"/>
        </w:rPr>
        <w:t>О</w:t>
      </w:r>
      <w:r w:rsidR="003C7B6F">
        <w:rPr>
          <w:sz w:val="22"/>
          <w:szCs w:val="22"/>
        </w:rPr>
        <w:t xml:space="preserve">б исполнении </w:t>
      </w:r>
      <w:r w:rsidRPr="00E57ECD">
        <w:rPr>
          <w:sz w:val="22"/>
          <w:szCs w:val="22"/>
        </w:rPr>
        <w:t>бюджет</w:t>
      </w:r>
      <w:r w:rsidR="003C7B6F">
        <w:rPr>
          <w:sz w:val="22"/>
          <w:szCs w:val="22"/>
        </w:rPr>
        <w:t>а</w:t>
      </w:r>
      <w:r w:rsidRPr="00E57ECD">
        <w:rPr>
          <w:sz w:val="22"/>
          <w:szCs w:val="22"/>
        </w:rPr>
        <w:t xml:space="preserve"> муниципального образования</w:t>
      </w:r>
    </w:p>
    <w:p w:rsidR="00EC7C41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</w:t>
      </w:r>
      <w:r w:rsidRPr="00E57ECD">
        <w:rPr>
          <w:sz w:val="22"/>
          <w:szCs w:val="22"/>
        </w:rPr>
        <w:t xml:space="preserve">«Балезинский район» </w:t>
      </w:r>
      <w:r w:rsidR="003C7B6F">
        <w:rPr>
          <w:sz w:val="22"/>
          <w:szCs w:val="22"/>
        </w:rPr>
        <w:t>з</w:t>
      </w:r>
      <w:r w:rsidRPr="00E57ECD">
        <w:rPr>
          <w:sz w:val="22"/>
          <w:szCs w:val="22"/>
        </w:rPr>
        <w:t>а 20</w:t>
      </w:r>
      <w:r w:rsidR="00350293">
        <w:rPr>
          <w:sz w:val="22"/>
          <w:szCs w:val="22"/>
        </w:rPr>
        <w:t>1</w:t>
      </w:r>
      <w:r w:rsidR="00C25264">
        <w:rPr>
          <w:sz w:val="22"/>
          <w:szCs w:val="22"/>
        </w:rPr>
        <w:t>7</w:t>
      </w:r>
      <w:r w:rsidRPr="00E57ECD">
        <w:rPr>
          <w:sz w:val="22"/>
          <w:szCs w:val="22"/>
        </w:rPr>
        <w:t xml:space="preserve"> год</w:t>
      </w:r>
      <w:r w:rsidR="00D46610">
        <w:rPr>
          <w:sz w:val="22"/>
          <w:szCs w:val="22"/>
        </w:rPr>
        <w:t>»</w:t>
      </w:r>
    </w:p>
    <w:p w:rsidR="00E57ECD" w:rsidRDefault="00E57ECD" w:rsidP="003D4B69">
      <w:pPr>
        <w:jc w:val="right"/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3C7B6F" w:rsidP="00E57ECD">
      <w:pPr>
        <w:jc w:val="center"/>
        <w:rPr>
          <w:b/>
        </w:rPr>
      </w:pPr>
      <w:r>
        <w:rPr>
          <w:b/>
        </w:rPr>
        <w:t>Выполнение п</w:t>
      </w:r>
      <w:r w:rsidR="00E57ECD" w:rsidRPr="00E57ECD">
        <w:rPr>
          <w:b/>
        </w:rPr>
        <w:t>рограмм</w:t>
      </w:r>
      <w:r>
        <w:rPr>
          <w:b/>
        </w:rPr>
        <w:t>ы</w:t>
      </w:r>
      <w:r w:rsidR="00E57ECD" w:rsidRPr="00E57ECD">
        <w:rPr>
          <w:b/>
        </w:rPr>
        <w:t xml:space="preserve"> муниципальных </w:t>
      </w:r>
      <w:r w:rsidR="0031762D">
        <w:rPr>
          <w:b/>
        </w:rPr>
        <w:t>гарантий</w:t>
      </w:r>
      <w:r w:rsidR="00E57ECD" w:rsidRPr="00E57ECD">
        <w:rPr>
          <w:b/>
        </w:rPr>
        <w:t xml:space="preserve"> муниципального образования «Балезинский район» </w:t>
      </w:r>
      <w:r>
        <w:rPr>
          <w:b/>
        </w:rPr>
        <w:t>з</w:t>
      </w:r>
      <w:r w:rsidR="00E57ECD" w:rsidRPr="00E57ECD">
        <w:rPr>
          <w:b/>
        </w:rPr>
        <w:t>а 20</w:t>
      </w:r>
      <w:r w:rsidR="004C51AF">
        <w:rPr>
          <w:b/>
        </w:rPr>
        <w:t>1</w:t>
      </w:r>
      <w:r w:rsidR="00CE49B1">
        <w:rPr>
          <w:b/>
        </w:rPr>
        <w:t>7</w:t>
      </w:r>
      <w:r w:rsidR="00E57ECD" w:rsidRPr="00E57ECD">
        <w:rPr>
          <w:b/>
        </w:rPr>
        <w:t xml:space="preserve"> год</w:t>
      </w:r>
    </w:p>
    <w:p w:rsidR="0031762D" w:rsidRPr="0031762D" w:rsidRDefault="0031762D" w:rsidP="00E57ECD">
      <w:pPr>
        <w:jc w:val="center"/>
      </w:pPr>
      <w:r w:rsidRPr="0031762D">
        <w:t>Перечень подлежащих предоставлению государственных гарантий муниципального образования «Балезинский район» в 201</w:t>
      </w:r>
      <w:r w:rsidR="00CE49B1">
        <w:t>7</w:t>
      </w:r>
      <w:r w:rsidRPr="0031762D">
        <w:t xml:space="preserve"> году</w:t>
      </w:r>
    </w:p>
    <w:p w:rsidR="00E57ECD" w:rsidRDefault="00E57ECD" w:rsidP="00E57ECD">
      <w:pPr>
        <w:jc w:val="center"/>
        <w:rPr>
          <w:b/>
        </w:rPr>
      </w:pPr>
    </w:p>
    <w:p w:rsidR="00E57ECD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  </w:t>
      </w:r>
      <w:r>
        <w:rPr>
          <w:b/>
        </w:rPr>
        <w:t xml:space="preserve"> </w:t>
      </w:r>
      <w:r w:rsidRPr="003D4B69">
        <w:t>(рублей)</w:t>
      </w:r>
    </w:p>
    <w:tbl>
      <w:tblPr>
        <w:tblStyle w:val="a3"/>
        <w:tblW w:w="0" w:type="auto"/>
        <w:tblLook w:val="01E0"/>
      </w:tblPr>
      <w:tblGrid>
        <w:gridCol w:w="635"/>
        <w:gridCol w:w="2011"/>
        <w:gridCol w:w="1715"/>
        <w:gridCol w:w="1837"/>
        <w:gridCol w:w="1497"/>
        <w:gridCol w:w="1876"/>
      </w:tblGrid>
      <w:tr w:rsidR="0031762D">
        <w:tc>
          <w:tcPr>
            <w:tcW w:w="828" w:type="dxa"/>
          </w:tcPr>
          <w:p w:rsidR="0031762D" w:rsidRDefault="0031762D" w:rsidP="00E57ECD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362" w:type="dxa"/>
          </w:tcPr>
          <w:p w:rsidR="0031762D" w:rsidRDefault="0031762D" w:rsidP="00E57ECD">
            <w:pPr>
              <w:jc w:val="center"/>
            </w:pPr>
            <w:r>
              <w:t>Цель гарантирования</w:t>
            </w:r>
          </w:p>
        </w:tc>
        <w:tc>
          <w:tcPr>
            <w:tcW w:w="1595" w:type="dxa"/>
          </w:tcPr>
          <w:p w:rsidR="0031762D" w:rsidRDefault="0031762D" w:rsidP="00E57ECD">
            <w:pPr>
              <w:jc w:val="center"/>
            </w:pPr>
            <w:r>
              <w:t>Наименование принципала</w:t>
            </w:r>
          </w:p>
        </w:tc>
        <w:tc>
          <w:tcPr>
            <w:tcW w:w="1595" w:type="dxa"/>
          </w:tcPr>
          <w:p w:rsidR="0031762D" w:rsidRDefault="0031762D" w:rsidP="00E57ECD">
            <w:pPr>
              <w:jc w:val="center"/>
            </w:pPr>
            <w:r>
              <w:t>Сумма гарантирования</w:t>
            </w:r>
          </w:p>
        </w:tc>
        <w:tc>
          <w:tcPr>
            <w:tcW w:w="1595" w:type="dxa"/>
          </w:tcPr>
          <w:p w:rsidR="0031762D" w:rsidRDefault="0031762D" w:rsidP="00E57ECD">
            <w:pPr>
              <w:jc w:val="center"/>
            </w:pPr>
            <w:r>
              <w:t>Наличие права регрессного требования</w:t>
            </w:r>
          </w:p>
        </w:tc>
        <w:tc>
          <w:tcPr>
            <w:tcW w:w="1596" w:type="dxa"/>
          </w:tcPr>
          <w:p w:rsidR="0031762D" w:rsidRDefault="0031762D" w:rsidP="00E57ECD">
            <w:pPr>
              <w:jc w:val="center"/>
            </w:pPr>
            <w:r>
              <w:t>Иные условия предоставления муниципальных гарантий</w:t>
            </w:r>
          </w:p>
        </w:tc>
      </w:tr>
      <w:tr w:rsidR="0031762D">
        <w:tc>
          <w:tcPr>
            <w:tcW w:w="828" w:type="dxa"/>
          </w:tcPr>
          <w:p w:rsidR="0031762D" w:rsidRDefault="0031762D" w:rsidP="00E57ECD">
            <w:pPr>
              <w:jc w:val="center"/>
            </w:pPr>
            <w:r>
              <w:t>1</w:t>
            </w:r>
          </w:p>
        </w:tc>
        <w:tc>
          <w:tcPr>
            <w:tcW w:w="2362" w:type="dxa"/>
          </w:tcPr>
          <w:p w:rsidR="0031762D" w:rsidRDefault="0031762D" w:rsidP="00E57ECD">
            <w:pPr>
              <w:jc w:val="center"/>
            </w:pPr>
            <w:r>
              <w:t>-</w:t>
            </w:r>
          </w:p>
        </w:tc>
        <w:tc>
          <w:tcPr>
            <w:tcW w:w="1595" w:type="dxa"/>
          </w:tcPr>
          <w:p w:rsidR="0031762D" w:rsidRDefault="0031762D" w:rsidP="00E57ECD">
            <w:pPr>
              <w:jc w:val="center"/>
            </w:pPr>
            <w:r>
              <w:t>-</w:t>
            </w:r>
          </w:p>
        </w:tc>
        <w:tc>
          <w:tcPr>
            <w:tcW w:w="1595" w:type="dxa"/>
          </w:tcPr>
          <w:p w:rsidR="0031762D" w:rsidRDefault="0031762D" w:rsidP="00E57ECD">
            <w:pPr>
              <w:jc w:val="center"/>
            </w:pPr>
            <w:r>
              <w:t>0,0</w:t>
            </w:r>
          </w:p>
        </w:tc>
        <w:tc>
          <w:tcPr>
            <w:tcW w:w="1595" w:type="dxa"/>
          </w:tcPr>
          <w:p w:rsidR="0031762D" w:rsidRDefault="0031762D" w:rsidP="00E57ECD">
            <w:pPr>
              <w:jc w:val="center"/>
            </w:pPr>
            <w:r>
              <w:t>-</w:t>
            </w:r>
          </w:p>
        </w:tc>
        <w:tc>
          <w:tcPr>
            <w:tcW w:w="1596" w:type="dxa"/>
          </w:tcPr>
          <w:p w:rsidR="0031762D" w:rsidRDefault="0031762D" w:rsidP="00E57ECD">
            <w:pPr>
              <w:jc w:val="center"/>
            </w:pPr>
            <w:r>
              <w:t>-</w:t>
            </w:r>
          </w:p>
        </w:tc>
      </w:tr>
      <w:tr w:rsidR="0031762D">
        <w:tc>
          <w:tcPr>
            <w:tcW w:w="828" w:type="dxa"/>
          </w:tcPr>
          <w:p w:rsidR="0031762D" w:rsidRDefault="0031762D" w:rsidP="00E57ECD">
            <w:pPr>
              <w:jc w:val="center"/>
            </w:pPr>
          </w:p>
        </w:tc>
        <w:tc>
          <w:tcPr>
            <w:tcW w:w="2362" w:type="dxa"/>
          </w:tcPr>
          <w:p w:rsidR="0031762D" w:rsidRPr="0031762D" w:rsidRDefault="0031762D" w:rsidP="00E57ECD">
            <w:pPr>
              <w:jc w:val="center"/>
              <w:rPr>
                <w:b/>
              </w:rPr>
            </w:pPr>
            <w:r w:rsidRPr="0031762D">
              <w:rPr>
                <w:b/>
              </w:rPr>
              <w:t>ИТОГО</w:t>
            </w:r>
          </w:p>
        </w:tc>
        <w:tc>
          <w:tcPr>
            <w:tcW w:w="1595" w:type="dxa"/>
          </w:tcPr>
          <w:p w:rsidR="0031762D" w:rsidRDefault="0031762D" w:rsidP="00E57ECD">
            <w:pPr>
              <w:jc w:val="center"/>
            </w:pPr>
          </w:p>
        </w:tc>
        <w:tc>
          <w:tcPr>
            <w:tcW w:w="1595" w:type="dxa"/>
          </w:tcPr>
          <w:p w:rsidR="0031762D" w:rsidRPr="0031762D" w:rsidRDefault="0031762D" w:rsidP="00E57ECD">
            <w:pPr>
              <w:jc w:val="center"/>
              <w:rPr>
                <w:b/>
              </w:rPr>
            </w:pPr>
            <w:r w:rsidRPr="0031762D">
              <w:rPr>
                <w:b/>
              </w:rPr>
              <w:t>0,0</w:t>
            </w:r>
          </w:p>
        </w:tc>
        <w:tc>
          <w:tcPr>
            <w:tcW w:w="1595" w:type="dxa"/>
          </w:tcPr>
          <w:p w:rsidR="0031762D" w:rsidRDefault="0031762D" w:rsidP="00E57ECD">
            <w:pPr>
              <w:jc w:val="center"/>
            </w:pPr>
          </w:p>
        </w:tc>
        <w:tc>
          <w:tcPr>
            <w:tcW w:w="1596" w:type="dxa"/>
          </w:tcPr>
          <w:p w:rsidR="0031762D" w:rsidRDefault="0031762D" w:rsidP="00E57ECD">
            <w:pPr>
              <w:jc w:val="center"/>
            </w:pPr>
          </w:p>
        </w:tc>
      </w:tr>
    </w:tbl>
    <w:p w:rsidR="0031762D" w:rsidRPr="003D4B69" w:rsidRDefault="0031762D" w:rsidP="0031762D">
      <w:pPr>
        <w:jc w:val="both"/>
      </w:pPr>
      <w:r>
        <w:t xml:space="preserve">         Общий объем бюджетных ассигнований, предусмотренных на исполнение муниципальных гарантий МО «Балезинский район» по возможным гарантийным случаям в 201</w:t>
      </w:r>
      <w:r w:rsidR="00CE49B1">
        <w:t>7</w:t>
      </w:r>
      <w:r>
        <w:t xml:space="preserve"> году – 0,0 рублей. </w:t>
      </w:r>
    </w:p>
    <w:sectPr w:rsidR="0031762D" w:rsidRPr="003D4B69" w:rsidSect="00573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42370"/>
    <w:rsid w:val="000B52A0"/>
    <w:rsid w:val="000F42E2"/>
    <w:rsid w:val="00206313"/>
    <w:rsid w:val="002618E7"/>
    <w:rsid w:val="0031762D"/>
    <w:rsid w:val="00350293"/>
    <w:rsid w:val="00385534"/>
    <w:rsid w:val="003C7B6F"/>
    <w:rsid w:val="003D4B69"/>
    <w:rsid w:val="004C51AF"/>
    <w:rsid w:val="0057370C"/>
    <w:rsid w:val="00587E0E"/>
    <w:rsid w:val="005C0E1C"/>
    <w:rsid w:val="00616373"/>
    <w:rsid w:val="00627FB4"/>
    <w:rsid w:val="00745C32"/>
    <w:rsid w:val="007572B3"/>
    <w:rsid w:val="007621CB"/>
    <w:rsid w:val="00820D8A"/>
    <w:rsid w:val="00886CBC"/>
    <w:rsid w:val="009555D0"/>
    <w:rsid w:val="00970725"/>
    <w:rsid w:val="009C7A23"/>
    <w:rsid w:val="009F4D04"/>
    <w:rsid w:val="00B42370"/>
    <w:rsid w:val="00C25264"/>
    <w:rsid w:val="00CE49B1"/>
    <w:rsid w:val="00D30D65"/>
    <w:rsid w:val="00D46610"/>
    <w:rsid w:val="00E57ECD"/>
    <w:rsid w:val="00EC1303"/>
    <w:rsid w:val="00EC7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370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Admin</cp:lastModifiedBy>
  <cp:revision>3</cp:revision>
  <cp:lastPrinted>2007-11-07T13:54:00Z</cp:lastPrinted>
  <dcterms:created xsi:type="dcterms:W3CDTF">2018-03-06T12:36:00Z</dcterms:created>
  <dcterms:modified xsi:type="dcterms:W3CDTF">2018-03-06T12:36:00Z</dcterms:modified>
</cp:coreProperties>
</file>